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C1A95" w14:textId="30FC2F6E" w:rsidR="00163124" w:rsidRDefault="00163124" w:rsidP="00163124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163124">
        <w:rPr>
          <w:rFonts w:cs="B Titr" w:hint="cs"/>
          <w:sz w:val="28"/>
          <w:szCs w:val="28"/>
          <w:rtl/>
          <w:lang w:bidi="fa-IR"/>
        </w:rPr>
        <w:t>مرکز تحقیقات بیماری های منتقله از دام و فراورده های دامی</w:t>
      </w:r>
      <w:r>
        <w:rPr>
          <w:rFonts w:cs="B Titr" w:hint="cs"/>
          <w:sz w:val="28"/>
          <w:szCs w:val="28"/>
          <w:rtl/>
          <w:lang w:bidi="fa-IR"/>
        </w:rPr>
        <w:t xml:space="preserve">، سازمان دامپزشکی، </w:t>
      </w:r>
      <w:r w:rsidR="00C56320">
        <w:rPr>
          <w:rFonts w:cs="B Titr" w:hint="cs"/>
          <w:sz w:val="28"/>
          <w:szCs w:val="28"/>
          <w:rtl/>
          <w:lang w:bidi="fa-IR"/>
        </w:rPr>
        <w:t xml:space="preserve">تهران، </w:t>
      </w:r>
      <w:r>
        <w:rPr>
          <w:rFonts w:cs="B Titr" w:hint="cs"/>
          <w:sz w:val="28"/>
          <w:szCs w:val="28"/>
          <w:rtl/>
          <w:lang w:bidi="fa-IR"/>
        </w:rPr>
        <w:t>ایران</w:t>
      </w:r>
    </w:p>
    <w:p w14:paraId="0F8DBB08" w14:textId="4B4CE2DE" w:rsidR="00027333" w:rsidRDefault="00027333" w:rsidP="008624A9">
      <w:pPr>
        <w:jc w:val="center"/>
        <w:rPr>
          <w:rFonts w:cstheme="minorHAnsi"/>
          <w:b/>
          <w:bCs/>
          <w:color w:val="FF0000"/>
          <w:sz w:val="36"/>
          <w:szCs w:val="36"/>
        </w:rPr>
      </w:pPr>
    </w:p>
    <w:p w14:paraId="4A54A89B" w14:textId="39260755" w:rsidR="00242BC8" w:rsidRDefault="00242BC8" w:rsidP="00242BC8">
      <w:pPr>
        <w:rPr>
          <w:rFonts w:cstheme="minorHAnsi"/>
          <w:b/>
          <w:bCs/>
          <w:sz w:val="36"/>
          <w:szCs w:val="36"/>
          <w:lang w:bidi="fa-IR"/>
        </w:rPr>
      </w:pPr>
      <w:bookmarkStart w:id="0" w:name="_GoBack"/>
      <w:bookmarkEnd w:id="0"/>
      <w:r>
        <w:rPr>
          <w:rFonts w:cstheme="minorHAnsi"/>
          <w:b/>
          <w:bCs/>
          <w:sz w:val="36"/>
          <w:szCs w:val="36"/>
          <w:lang w:bidi="fa-IR"/>
        </w:rPr>
        <w:t>A</w:t>
      </w:r>
      <w:r w:rsidRPr="005C002E">
        <w:rPr>
          <w:rFonts w:cstheme="minorHAnsi"/>
          <w:b/>
          <w:bCs/>
          <w:sz w:val="36"/>
          <w:szCs w:val="36"/>
          <w:lang w:bidi="fa-IR"/>
        </w:rPr>
        <w:t xml:space="preserve">nimal and </w:t>
      </w:r>
      <w:r>
        <w:rPr>
          <w:rFonts w:cstheme="minorHAnsi"/>
          <w:b/>
          <w:bCs/>
          <w:sz w:val="36"/>
          <w:szCs w:val="36"/>
          <w:lang w:bidi="fa-IR"/>
        </w:rPr>
        <w:t>Animal P</w:t>
      </w:r>
      <w:r w:rsidRPr="005C002E">
        <w:rPr>
          <w:rFonts w:cstheme="minorHAnsi"/>
          <w:b/>
          <w:bCs/>
          <w:sz w:val="36"/>
          <w:szCs w:val="36"/>
          <w:lang w:bidi="fa-IR"/>
        </w:rPr>
        <w:t>roduct</w:t>
      </w:r>
      <w:r>
        <w:rPr>
          <w:rFonts w:cstheme="minorHAnsi"/>
          <w:b/>
          <w:bCs/>
          <w:sz w:val="36"/>
          <w:szCs w:val="36"/>
          <w:lang w:bidi="fa-IR"/>
        </w:rPr>
        <w:t>s</w:t>
      </w:r>
      <w:r w:rsidRPr="005C002E">
        <w:rPr>
          <w:rFonts w:cstheme="minorHAnsi"/>
          <w:b/>
          <w:bCs/>
          <w:sz w:val="36"/>
          <w:szCs w:val="36"/>
          <w:lang w:bidi="fa-IR"/>
        </w:rPr>
        <w:t xml:space="preserve">-borne </w:t>
      </w:r>
      <w:r>
        <w:rPr>
          <w:rFonts w:cstheme="minorHAnsi"/>
          <w:b/>
          <w:bCs/>
          <w:sz w:val="36"/>
          <w:szCs w:val="36"/>
          <w:lang w:bidi="fa-IR"/>
        </w:rPr>
        <w:t>D</w:t>
      </w:r>
      <w:r w:rsidRPr="005C002E">
        <w:rPr>
          <w:rFonts w:cstheme="minorHAnsi"/>
          <w:b/>
          <w:bCs/>
          <w:sz w:val="36"/>
          <w:szCs w:val="36"/>
          <w:lang w:bidi="fa-IR"/>
        </w:rPr>
        <w:t>iseases</w:t>
      </w:r>
      <w:r>
        <w:rPr>
          <w:rFonts w:cstheme="minorHAnsi"/>
          <w:b/>
          <w:bCs/>
          <w:sz w:val="36"/>
          <w:szCs w:val="36"/>
          <w:lang w:bidi="fa-IR"/>
        </w:rPr>
        <w:t xml:space="preserve"> Research Center, </w:t>
      </w:r>
      <w:r w:rsidRPr="00C56320">
        <w:rPr>
          <w:rFonts w:cstheme="minorHAnsi"/>
          <w:b/>
          <w:bCs/>
          <w:sz w:val="36"/>
          <w:szCs w:val="36"/>
          <w:lang w:bidi="fa-IR"/>
        </w:rPr>
        <w:t xml:space="preserve">IVO, Tehran, </w:t>
      </w:r>
      <w:r w:rsidR="007228D2">
        <w:rPr>
          <w:rFonts w:cstheme="minorHAnsi"/>
          <w:b/>
          <w:bCs/>
          <w:sz w:val="36"/>
          <w:szCs w:val="36"/>
          <w:lang w:bidi="fa-IR"/>
        </w:rPr>
        <w:t>Iran</w:t>
      </w:r>
    </w:p>
    <w:p w14:paraId="02F408D9" w14:textId="77777777" w:rsidR="007228D2" w:rsidRDefault="007228D2" w:rsidP="00242BC8">
      <w:pPr>
        <w:rPr>
          <w:rFonts w:cstheme="minorHAnsi"/>
          <w:b/>
          <w:bCs/>
          <w:sz w:val="36"/>
          <w:szCs w:val="36"/>
          <w:lang w:bidi="fa-IR"/>
        </w:rPr>
      </w:pPr>
    </w:p>
    <w:p w14:paraId="07A46F76" w14:textId="77777777" w:rsidR="00242BC8" w:rsidRDefault="00242BC8" w:rsidP="005C002E">
      <w:pPr>
        <w:rPr>
          <w:rFonts w:cstheme="minorHAnsi"/>
          <w:b/>
          <w:bCs/>
          <w:sz w:val="36"/>
          <w:szCs w:val="36"/>
          <w:lang w:bidi="fa-IR"/>
        </w:rPr>
      </w:pPr>
    </w:p>
    <w:p w14:paraId="7C69999B" w14:textId="77777777" w:rsidR="005C002E" w:rsidRPr="00C56320" w:rsidRDefault="005C002E" w:rsidP="005C002E">
      <w:pPr>
        <w:rPr>
          <w:rFonts w:cstheme="minorHAnsi"/>
          <w:b/>
          <w:bCs/>
          <w:sz w:val="36"/>
          <w:szCs w:val="36"/>
          <w:rtl/>
          <w:lang w:bidi="fa-IR"/>
        </w:rPr>
      </w:pPr>
    </w:p>
    <w:sectPr w:rsidR="005C002E" w:rsidRPr="00C56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5C"/>
    <w:rsid w:val="00027333"/>
    <w:rsid w:val="00034B42"/>
    <w:rsid w:val="00075FC2"/>
    <w:rsid w:val="001541E3"/>
    <w:rsid w:val="00163124"/>
    <w:rsid w:val="001C66AD"/>
    <w:rsid w:val="001C78FD"/>
    <w:rsid w:val="00242BC8"/>
    <w:rsid w:val="0031625C"/>
    <w:rsid w:val="00380BAB"/>
    <w:rsid w:val="003C6096"/>
    <w:rsid w:val="003D3B71"/>
    <w:rsid w:val="005C002E"/>
    <w:rsid w:val="00650431"/>
    <w:rsid w:val="00692776"/>
    <w:rsid w:val="007228D2"/>
    <w:rsid w:val="00762C14"/>
    <w:rsid w:val="008624A9"/>
    <w:rsid w:val="008F7AB0"/>
    <w:rsid w:val="00900F5C"/>
    <w:rsid w:val="00A043A1"/>
    <w:rsid w:val="00A62104"/>
    <w:rsid w:val="00AE65A7"/>
    <w:rsid w:val="00C028FB"/>
    <w:rsid w:val="00C56320"/>
    <w:rsid w:val="00CD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002671B"/>
  <w15:chartTrackingRefBased/>
  <w15:docId w15:val="{DD6A54FC-5E06-4E6D-92AB-5445A6BB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16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</dc:creator>
  <cp:keywords/>
  <dc:description/>
  <cp:lastModifiedBy>kamran mirzae</cp:lastModifiedBy>
  <cp:revision>2</cp:revision>
  <dcterms:created xsi:type="dcterms:W3CDTF">2023-11-22T10:51:00Z</dcterms:created>
  <dcterms:modified xsi:type="dcterms:W3CDTF">2023-11-22T10:51:00Z</dcterms:modified>
</cp:coreProperties>
</file>